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14702">
        <w:rPr>
          <w:rFonts w:ascii="Times New Roman" w:eastAsia="Arial Unicode MS" w:hAnsi="Times New Roman" w:cs="Times New Roman"/>
          <w:b/>
          <w:color w:val="000000" w:themeColor="text1"/>
          <w:sz w:val="24"/>
          <w:szCs w:val="24"/>
          <w:lang w:eastAsia="lv-LV"/>
        </w:rPr>
        <w:t>213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214702">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6B39" w:rsidRDefault="00826B39" w:rsidP="00C46C12">
      <w:pPr>
        <w:spacing w:after="0" w:line="240" w:lineRule="auto"/>
        <w:jc w:val="both"/>
        <w:rPr>
          <w:rFonts w:ascii="Times New Roman" w:eastAsia="Arial Unicode MS" w:hAnsi="Times New Roman" w:cs="Times New Roman"/>
          <w:color w:val="000000" w:themeColor="text1"/>
          <w:sz w:val="24"/>
          <w:szCs w:val="24"/>
          <w:lang w:eastAsia="lv-LV"/>
        </w:rPr>
      </w:pPr>
    </w:p>
    <w:p w:rsidR="00214702" w:rsidRPr="00214702" w:rsidRDefault="00214702" w:rsidP="00FD03FB">
      <w:pPr>
        <w:spacing w:after="0" w:line="240" w:lineRule="auto"/>
        <w:jc w:val="both"/>
        <w:rPr>
          <w:rFonts w:ascii="Times New Roman" w:eastAsia="Times New Roman" w:hAnsi="Times New Roman" w:cs="Times New Roman"/>
          <w:b/>
          <w:sz w:val="24"/>
          <w:szCs w:val="24"/>
        </w:rPr>
      </w:pPr>
      <w:r w:rsidRPr="00214702">
        <w:rPr>
          <w:rFonts w:ascii="Times New Roman" w:eastAsia="Times New Roman" w:hAnsi="Times New Roman" w:cs="Times New Roman"/>
          <w:b/>
          <w:sz w:val="24"/>
          <w:szCs w:val="24"/>
        </w:rPr>
        <w:t>Par papildus finansējuma piešķiršanu investīciju projekta “Dzelzavas pamatskolas remontdarbi un centrālapkures ierīkošana” īstenošanai</w:t>
      </w:r>
    </w:p>
    <w:p w:rsidR="00214702" w:rsidRPr="00214702" w:rsidRDefault="00214702" w:rsidP="00FD03FB">
      <w:pPr>
        <w:spacing w:after="0" w:line="240" w:lineRule="auto"/>
        <w:rPr>
          <w:rFonts w:ascii="Times New Roman" w:eastAsia="Times New Roman" w:hAnsi="Times New Roman" w:cs="Times New Roman"/>
          <w:sz w:val="24"/>
          <w:szCs w:val="24"/>
        </w:rPr>
      </w:pPr>
    </w:p>
    <w:p w:rsidR="00214702" w:rsidRPr="00214702" w:rsidRDefault="00214702" w:rsidP="00FD03FB">
      <w:pPr>
        <w:spacing w:after="0"/>
        <w:ind w:firstLine="720"/>
        <w:jc w:val="both"/>
        <w:rPr>
          <w:rFonts w:ascii="Times New Roman" w:eastAsia="Times New Roman" w:hAnsi="Times New Roman" w:cs="Times New Roman"/>
          <w:color w:val="000000"/>
          <w:sz w:val="24"/>
          <w:szCs w:val="24"/>
        </w:rPr>
      </w:pPr>
      <w:r w:rsidRPr="00214702">
        <w:rPr>
          <w:rFonts w:ascii="Times New Roman" w:eastAsia="Times New Roman" w:hAnsi="Times New Roman" w:cs="Times New Roman"/>
          <w:color w:val="000000"/>
          <w:sz w:val="24"/>
          <w:szCs w:val="24"/>
        </w:rPr>
        <w:t xml:space="preserve">Dzelzavas pamatskolā tiek īstenots investīciju projekts </w:t>
      </w:r>
      <w:r w:rsidRPr="00214702">
        <w:rPr>
          <w:rFonts w:ascii="Times New Roman" w:eastAsia="Times New Roman" w:hAnsi="Times New Roman" w:cs="Times New Roman"/>
          <w:sz w:val="24"/>
          <w:szCs w:val="24"/>
        </w:rPr>
        <w:t>“Dzelzavas pamatskolas remontdarbi un centrālapkures ierīkošana”. Projektam tika piešķirts kopējais finansējums</w:t>
      </w:r>
      <w:r w:rsidRPr="00214702">
        <w:rPr>
          <w:rFonts w:ascii="Times New Roman" w:eastAsia="Times New Roman" w:hAnsi="Times New Roman" w:cs="Times New Roman"/>
          <w:color w:val="000000"/>
          <w:sz w:val="24"/>
          <w:szCs w:val="24"/>
        </w:rPr>
        <w:t xml:space="preserve"> 69000,00 EUR, t.sk. no pagasta dalāmiem atlikumiem 30710,05 un no pašvaldības dalāmiem atlikumiem 38289,95. Pamatskolas pieslēgšana centralizētajam siltumapgādes tīklam izmaksā 56870,00 EUR, būvuzraudzība 1452,00 EUR, sešu telpu kosmētiskā remonta 1. kārta (trīs telpas 1.stāvā) izmaksā 11262,63 EUR.</w:t>
      </w:r>
    </w:p>
    <w:p w:rsidR="00214702" w:rsidRPr="00214702" w:rsidRDefault="00214702" w:rsidP="00FD03FB">
      <w:pPr>
        <w:spacing w:after="0"/>
        <w:ind w:firstLine="720"/>
        <w:jc w:val="both"/>
        <w:rPr>
          <w:rFonts w:ascii="Times New Roman" w:eastAsia="Times New Roman" w:hAnsi="Times New Roman" w:cs="Times New Roman"/>
          <w:color w:val="000000"/>
          <w:sz w:val="24"/>
          <w:szCs w:val="24"/>
        </w:rPr>
      </w:pPr>
      <w:r w:rsidRPr="00214702">
        <w:rPr>
          <w:rFonts w:ascii="Times New Roman" w:eastAsia="Times New Roman" w:hAnsi="Times New Roman" w:cs="Times New Roman"/>
          <w:color w:val="000000"/>
          <w:sz w:val="24"/>
          <w:szCs w:val="24"/>
        </w:rPr>
        <w:t>Saskaņā ar centralizētās siltumapgādes ierīkošanas projekta izmaiņām, kas veiktas, pamatojoties uz AS “Madonas siltums” norādījumiem, projekta ieviešanas gaitā radās papildus būvdarbu apjomi, kam nepieciešami papildus finanšu līdzekļi 950,00 EUR. Pamatskolai 2018.gadā tika veikti elektroinstalācijas pārbūves darbi, kuri neparedzēja sienu un griestu apdares atjaunošanu pēc kabeļu iekalšanas tajos, kā arī pamatskolai ilgu laiku nav veikts telpu kosmētiskais remonts, līdz ar to telpas ir tehniski nolietojušās un estētiski novecojušas. Pamatskolai 2021.gadā tiks veikta kārtējā akreditācija, tāpēc 2020.gada investīciju plānā tika lūgts finansējums sešu galveno telpu pārbūvei. Šo telpu  2. kārtas remonts, saskaņā ar cenu aptaujas rezultātiem, izmaksās 17456,72 EUR.</w:t>
      </w:r>
    </w:p>
    <w:p w:rsidR="00214702" w:rsidRPr="00214702" w:rsidRDefault="00214702" w:rsidP="00FD03FB">
      <w:pPr>
        <w:spacing w:after="0"/>
        <w:ind w:firstLine="720"/>
        <w:jc w:val="both"/>
        <w:rPr>
          <w:rFonts w:ascii="Times New Roman" w:eastAsia="Times New Roman" w:hAnsi="Times New Roman" w:cs="Times New Roman"/>
          <w:color w:val="000000"/>
          <w:sz w:val="24"/>
          <w:szCs w:val="24"/>
        </w:rPr>
      </w:pPr>
      <w:r w:rsidRPr="00214702">
        <w:rPr>
          <w:rFonts w:ascii="Times New Roman" w:eastAsia="Times New Roman" w:hAnsi="Times New Roman" w:cs="Times New Roman"/>
          <w:color w:val="000000"/>
          <w:sz w:val="24"/>
          <w:szCs w:val="24"/>
        </w:rPr>
        <w:t>Ņemot vērā visu iepriekš minēto un faktu, ka Dzelzavas pamatskolas remontdarbu un centrālapkures ierīkošanas izmaksas pārsniedz noteiktās investīciju projekta izmaksas 69000,00 EUR, nepieciešams piešķirt papildus finansējumu darbu veikšanai 18991,35 EUR.</w:t>
      </w:r>
    </w:p>
    <w:p w:rsidR="00214702" w:rsidRDefault="00214702" w:rsidP="00FD03FB">
      <w:pPr>
        <w:spacing w:after="0"/>
        <w:ind w:firstLine="720"/>
        <w:jc w:val="both"/>
        <w:rPr>
          <w:rFonts w:ascii="Times New Roman" w:hAnsi="Times New Roman" w:cs="Times New Roman"/>
          <w:b/>
          <w:sz w:val="24"/>
          <w:szCs w:val="24"/>
        </w:rPr>
      </w:pPr>
      <w:r w:rsidRPr="00214702">
        <w:rPr>
          <w:rFonts w:ascii="Times New Roman" w:eastAsia="Calibri" w:hAnsi="Times New Roman" w:cs="Times New Roman"/>
          <w:sz w:val="24"/>
          <w:szCs w:val="24"/>
        </w:rPr>
        <w:t xml:space="preserve">Noklausījusies sniegto informāciju un pamatojoties uz aktualizēto Madonas novada attīstības programmas 2013. – 2020. gadam investīciju plānu 2018.-2020.gadam , apstiprināts 19.05.2020. Nr. 172 (protokols Nr.10.,8.p.),  VTP 4 “Izglītības, kultūras, sporta un brīvā laika pavadīšanas pakalpojumu attīstīšana” investīciju projekts Nr.31 “Dzelzavas skolas remontdarbi  un centrālapkures ierīkošana”, 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214702">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214702" w:rsidRPr="00214702" w:rsidRDefault="00214702" w:rsidP="00FD03FB">
      <w:pPr>
        <w:spacing w:after="0"/>
        <w:ind w:firstLine="720"/>
        <w:jc w:val="both"/>
        <w:rPr>
          <w:rFonts w:ascii="Times New Roman" w:eastAsia="Calibri" w:hAnsi="Times New Roman" w:cs="Times New Roman"/>
          <w:sz w:val="24"/>
          <w:szCs w:val="24"/>
        </w:rPr>
      </w:pPr>
    </w:p>
    <w:p w:rsidR="00214702" w:rsidRPr="00214702" w:rsidRDefault="00214702" w:rsidP="00FD03FB">
      <w:pPr>
        <w:spacing w:after="0"/>
        <w:ind w:firstLine="720"/>
        <w:jc w:val="both"/>
        <w:rPr>
          <w:rFonts w:ascii="Times New Roman" w:eastAsia="Calibri" w:hAnsi="Times New Roman" w:cs="Times New Roman"/>
          <w:sz w:val="24"/>
          <w:szCs w:val="24"/>
        </w:rPr>
      </w:pPr>
      <w:r w:rsidRPr="00214702">
        <w:rPr>
          <w:rFonts w:ascii="Times New Roman" w:eastAsia="Calibri" w:hAnsi="Times New Roman" w:cs="Times New Roman"/>
          <w:sz w:val="24"/>
          <w:szCs w:val="24"/>
        </w:rPr>
        <w:lastRenderedPageBreak/>
        <w:t>Piešķ</w:t>
      </w:r>
      <w:bookmarkStart w:id="0" w:name="_GoBack"/>
      <w:bookmarkEnd w:id="0"/>
      <w:r w:rsidRPr="00214702">
        <w:rPr>
          <w:rFonts w:ascii="Times New Roman" w:eastAsia="Calibri" w:hAnsi="Times New Roman" w:cs="Times New Roman"/>
          <w:sz w:val="24"/>
          <w:szCs w:val="24"/>
        </w:rPr>
        <w:t xml:space="preserve">irt </w:t>
      </w:r>
      <w:proofErr w:type="spellStart"/>
      <w:r w:rsidRPr="00214702">
        <w:rPr>
          <w:rFonts w:ascii="Times New Roman" w:eastAsia="Calibri" w:hAnsi="Times New Roman" w:cs="Times New Roman"/>
          <w:sz w:val="24"/>
          <w:szCs w:val="20"/>
          <w:lang w:val="ru-RU"/>
        </w:rPr>
        <w:t>papildus</w:t>
      </w:r>
      <w:proofErr w:type="spellEnd"/>
      <w:r w:rsidRPr="00214702">
        <w:rPr>
          <w:rFonts w:ascii="Times New Roman" w:eastAsia="Calibri" w:hAnsi="Times New Roman" w:cs="Times New Roman"/>
          <w:sz w:val="24"/>
          <w:szCs w:val="20"/>
          <w:lang w:val="ru-RU"/>
        </w:rPr>
        <w:t xml:space="preserve"> </w:t>
      </w:r>
      <w:proofErr w:type="spellStart"/>
      <w:r w:rsidRPr="00214702">
        <w:rPr>
          <w:rFonts w:ascii="Times New Roman" w:eastAsia="Calibri" w:hAnsi="Times New Roman" w:cs="Times New Roman"/>
          <w:sz w:val="24"/>
          <w:szCs w:val="20"/>
          <w:lang w:val="ru-RU"/>
        </w:rPr>
        <w:t>finansējumu</w:t>
      </w:r>
      <w:proofErr w:type="spellEnd"/>
      <w:r w:rsidRPr="00214702">
        <w:rPr>
          <w:rFonts w:ascii="Times New Roman" w:eastAsia="Calibri" w:hAnsi="Times New Roman" w:cs="Times New Roman"/>
          <w:sz w:val="24"/>
          <w:szCs w:val="20"/>
          <w:lang w:val="ru-RU"/>
        </w:rPr>
        <w:t xml:space="preserve"> </w:t>
      </w:r>
      <w:proofErr w:type="spellStart"/>
      <w:r w:rsidRPr="00214702">
        <w:rPr>
          <w:rFonts w:ascii="Times New Roman" w:eastAsia="Calibri" w:hAnsi="Times New Roman" w:cs="Times New Roman"/>
          <w:sz w:val="24"/>
          <w:szCs w:val="20"/>
          <w:lang w:val="ru-RU"/>
        </w:rPr>
        <w:t>investīciju</w:t>
      </w:r>
      <w:proofErr w:type="spellEnd"/>
      <w:r w:rsidRPr="00214702">
        <w:rPr>
          <w:rFonts w:ascii="Times New Roman" w:eastAsia="Calibri" w:hAnsi="Times New Roman" w:cs="Times New Roman"/>
          <w:sz w:val="24"/>
          <w:szCs w:val="20"/>
          <w:lang w:val="ru-RU"/>
        </w:rPr>
        <w:t xml:space="preserve"> </w:t>
      </w:r>
      <w:proofErr w:type="spellStart"/>
      <w:r w:rsidRPr="00214702">
        <w:rPr>
          <w:rFonts w:ascii="Times New Roman" w:eastAsia="Calibri" w:hAnsi="Times New Roman" w:cs="Times New Roman"/>
          <w:sz w:val="24"/>
          <w:szCs w:val="20"/>
          <w:lang w:val="ru-RU"/>
        </w:rPr>
        <w:t>projekta</w:t>
      </w:r>
      <w:proofErr w:type="spellEnd"/>
      <w:r w:rsidRPr="00214702">
        <w:rPr>
          <w:rFonts w:ascii="Times New Roman" w:eastAsia="Calibri" w:hAnsi="Times New Roman" w:cs="Times New Roman"/>
          <w:sz w:val="24"/>
          <w:szCs w:val="20"/>
          <w:lang w:val="ru-RU"/>
        </w:rPr>
        <w:t xml:space="preserve"> </w:t>
      </w:r>
      <w:r w:rsidRPr="00214702">
        <w:rPr>
          <w:rFonts w:ascii="Times New Roman" w:eastAsia="Calibri" w:hAnsi="Times New Roman" w:cs="Times New Roman"/>
          <w:sz w:val="24"/>
          <w:szCs w:val="20"/>
        </w:rPr>
        <w:t>“Dzelzavas pamatskolas remontdarbi un centrālapkures ierīkošana” īstenošanai</w:t>
      </w:r>
      <w:r w:rsidRPr="00214702">
        <w:rPr>
          <w:rFonts w:ascii="Times New Roman" w:eastAsia="Calibri" w:hAnsi="Times New Roman" w:cs="Times New Roman"/>
          <w:sz w:val="24"/>
          <w:szCs w:val="24"/>
        </w:rPr>
        <w:t xml:space="preserve"> EUR 18991,35 EUR (astoņpadsmit tūkstoši deviņi simti deviņdesmit viens eiro un 35 centi) no Madonas novada attīstības programmas (2013. – 2020.) investīciju plāna( 2018.- 2020.) investīciju projekta “Rūpniecības ielas Madonā (posmā no Augu ielas līdz dzelzceļa pārbrauktuvei) atjaunošanai paredzētajiem līdzekļiem.</w:t>
      </w:r>
    </w:p>
    <w:p w:rsidR="00214702" w:rsidRPr="00214702" w:rsidRDefault="00214702" w:rsidP="00FD03FB">
      <w:pPr>
        <w:spacing w:after="160" w:line="240" w:lineRule="auto"/>
        <w:ind w:firstLine="720"/>
        <w:contextualSpacing/>
        <w:jc w:val="both"/>
        <w:rPr>
          <w:rFonts w:ascii="Times New Roman" w:eastAsia="Calibri" w:hAnsi="Times New Roman" w:cs="Times New Roman"/>
          <w:i/>
          <w:iCs/>
          <w:sz w:val="24"/>
          <w:szCs w:val="24"/>
        </w:rPr>
      </w:pPr>
    </w:p>
    <w:p w:rsidR="00214702" w:rsidRDefault="00214702" w:rsidP="00FD03FB">
      <w:pPr>
        <w:suppressAutoHyphens/>
        <w:spacing w:after="0" w:line="240" w:lineRule="auto"/>
        <w:jc w:val="both"/>
        <w:rPr>
          <w:rFonts w:ascii="Times New Roman" w:eastAsia="Times New Roman" w:hAnsi="Times New Roman" w:cs="Times New Roman"/>
          <w:b/>
          <w:sz w:val="24"/>
          <w:szCs w:val="24"/>
          <w:lang w:eastAsia="zh-CN"/>
        </w:rPr>
      </w:pPr>
    </w:p>
    <w:p w:rsidR="00E3447C" w:rsidRDefault="00E3447C" w:rsidP="00FD03FB">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FD03FB">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FD03FB">
      <w:pPr>
        <w:spacing w:after="0" w:line="240" w:lineRule="auto"/>
        <w:ind w:right="84"/>
        <w:jc w:val="both"/>
        <w:rPr>
          <w:rFonts w:ascii="Times New Roman" w:eastAsia="Times New Roman" w:hAnsi="Times New Roman" w:cs="Times New Roman"/>
          <w:bCs/>
          <w:sz w:val="24"/>
          <w:szCs w:val="24"/>
          <w:lang w:eastAsia="lv-LV"/>
        </w:rPr>
      </w:pPr>
    </w:p>
    <w:p w:rsidR="001B1AF0" w:rsidRDefault="001B1AF0" w:rsidP="00FD03FB">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FD03FB">
      <w:pPr>
        <w:spacing w:after="0" w:line="240" w:lineRule="auto"/>
        <w:ind w:right="84"/>
        <w:jc w:val="both"/>
        <w:rPr>
          <w:rFonts w:ascii="Times New Roman" w:eastAsia="Times New Roman" w:hAnsi="Times New Roman" w:cs="Times New Roman"/>
          <w:bCs/>
          <w:sz w:val="24"/>
          <w:szCs w:val="24"/>
          <w:lang w:eastAsia="lv-LV"/>
        </w:rPr>
      </w:pPr>
    </w:p>
    <w:p w:rsidR="00214702" w:rsidRPr="00214702" w:rsidRDefault="00214702" w:rsidP="00FD03FB">
      <w:pPr>
        <w:spacing w:after="160" w:line="240" w:lineRule="auto"/>
        <w:ind w:left="720" w:hanging="720"/>
        <w:contextualSpacing/>
        <w:jc w:val="both"/>
        <w:rPr>
          <w:rFonts w:ascii="Times New Roman" w:eastAsia="Calibri" w:hAnsi="Times New Roman" w:cs="Times New Roman"/>
          <w:i/>
          <w:iCs/>
          <w:sz w:val="24"/>
          <w:szCs w:val="24"/>
          <w:lang w:val="ru-RU"/>
        </w:rPr>
      </w:pPr>
      <w:proofErr w:type="spellStart"/>
      <w:r w:rsidRPr="00214702">
        <w:rPr>
          <w:rFonts w:ascii="Times New Roman" w:eastAsia="Calibri" w:hAnsi="Times New Roman" w:cs="Times New Roman"/>
          <w:i/>
          <w:iCs/>
          <w:sz w:val="24"/>
          <w:szCs w:val="24"/>
        </w:rPr>
        <w:t>S.Kalniņš</w:t>
      </w:r>
      <w:proofErr w:type="spellEnd"/>
      <w:r w:rsidRPr="00214702">
        <w:rPr>
          <w:rFonts w:ascii="Times New Roman" w:eastAsia="Calibri" w:hAnsi="Times New Roman" w:cs="Times New Roman"/>
          <w:i/>
          <w:iCs/>
          <w:sz w:val="24"/>
          <w:szCs w:val="24"/>
        </w:rPr>
        <w:t xml:space="preserve"> 28308227</w:t>
      </w:r>
    </w:p>
    <w:p w:rsidR="00C46C12" w:rsidRDefault="00C46C12" w:rsidP="00FD03FB">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8"/>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03FB"/>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FC1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4469-4FCB-4BE9-A4B7-70382A38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2082</Words>
  <Characters>1188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195</cp:revision>
  <cp:lastPrinted>2020-06-17T11:54:00Z</cp:lastPrinted>
  <dcterms:created xsi:type="dcterms:W3CDTF">2020-01-30T14:39:00Z</dcterms:created>
  <dcterms:modified xsi:type="dcterms:W3CDTF">2020-06-17T11:54:00Z</dcterms:modified>
</cp:coreProperties>
</file>